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2C" w:rsidRDefault="007C3BF6" w:rsidP="007C3B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Тестовые задания </w:t>
      </w:r>
      <w:r w:rsidRPr="007C3BF6">
        <w:rPr>
          <w:b/>
          <w:sz w:val="28"/>
          <w:szCs w:val="28"/>
        </w:rPr>
        <w:t>5 класс</w:t>
      </w:r>
    </w:p>
    <w:p w:rsidR="007C3BF6" w:rsidRDefault="007C3BF6" w:rsidP="007C3BF6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spacing w:after="0"/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Наука о способах воздействия на материалы </w:t>
      </w:r>
      <w:proofErr w:type="gramStart"/>
      <w:r w:rsidRPr="007C3BF6">
        <w:rPr>
          <w:rFonts w:cs="Times New Roman"/>
          <w:sz w:val="24"/>
          <w:szCs w:val="24"/>
        </w:rPr>
        <w:t>соответствующими</w:t>
      </w:r>
      <w:proofErr w:type="gramEnd"/>
    </w:p>
    <w:p w:rsidR="007C3BF6" w:rsidRPr="007C3BF6" w:rsidRDefault="007C3BF6" w:rsidP="007C3BF6">
      <w:pPr>
        <w:tabs>
          <w:tab w:val="left" w:pos="426"/>
          <w:tab w:val="left" w:pos="1134"/>
        </w:tabs>
        <w:spacing w:after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      орудиями производства называется:</w:t>
      </w:r>
    </w:p>
    <w:p w:rsidR="007C3BF6" w:rsidRPr="007C3BF6" w:rsidRDefault="007C3BF6" w:rsidP="007C3BF6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математика,</w:t>
      </w:r>
    </w:p>
    <w:p w:rsidR="007C3BF6" w:rsidRPr="007C3BF6" w:rsidRDefault="007C3BF6" w:rsidP="007C3BF6">
      <w:pPr>
        <w:pStyle w:val="a3"/>
        <w:numPr>
          <w:ilvl w:val="0"/>
          <w:numId w:val="2"/>
        </w:numPr>
        <w:tabs>
          <w:tab w:val="left" w:pos="426"/>
        </w:tabs>
        <w:spacing w:after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информатика,</w:t>
      </w:r>
    </w:p>
    <w:p w:rsidR="007C3BF6" w:rsidRPr="007C3BF6" w:rsidRDefault="007C3BF6" w:rsidP="007C3BF6">
      <w:pPr>
        <w:pStyle w:val="a3"/>
        <w:numPr>
          <w:ilvl w:val="0"/>
          <w:numId w:val="2"/>
        </w:numPr>
        <w:tabs>
          <w:tab w:val="left" w:pos="426"/>
        </w:tabs>
        <w:spacing w:after="0"/>
        <w:ind w:hanging="371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технология.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Охраной и выращиванием леса занимаются:</w:t>
      </w:r>
    </w:p>
    <w:p w:rsidR="007C3BF6" w:rsidRPr="007C3BF6" w:rsidRDefault="007C3BF6" w:rsidP="007C3BF6">
      <w:pPr>
        <w:pStyle w:val="a3"/>
        <w:numPr>
          <w:ilvl w:val="0"/>
          <w:numId w:val="3"/>
        </w:numPr>
        <w:tabs>
          <w:tab w:val="left" w:pos="426"/>
        </w:tabs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 лесничестве,</w:t>
      </w:r>
    </w:p>
    <w:p w:rsidR="007C3BF6" w:rsidRPr="007C3BF6" w:rsidRDefault="007C3BF6" w:rsidP="007C3BF6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ind w:left="709" w:hanging="54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 лесхозе,</w:t>
      </w:r>
    </w:p>
    <w:p w:rsidR="007C3BF6" w:rsidRPr="007C3BF6" w:rsidRDefault="007C3BF6" w:rsidP="007C3BF6">
      <w:pPr>
        <w:pStyle w:val="a3"/>
        <w:numPr>
          <w:ilvl w:val="0"/>
          <w:numId w:val="3"/>
        </w:numPr>
        <w:tabs>
          <w:tab w:val="left" w:pos="426"/>
          <w:tab w:val="left" w:pos="1134"/>
        </w:tabs>
        <w:ind w:left="709" w:firstLine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на пилораме.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Для изготовления ДВП и ДСП используют:</w:t>
      </w:r>
    </w:p>
    <w:p w:rsidR="007C3BF6" w:rsidRPr="007C3BF6" w:rsidRDefault="007C3BF6" w:rsidP="007C3BF6">
      <w:pPr>
        <w:pStyle w:val="a3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древесные отходы,</w:t>
      </w:r>
    </w:p>
    <w:p w:rsidR="007C3BF6" w:rsidRPr="007C3BF6" w:rsidRDefault="007C3BF6" w:rsidP="007C3BF6">
      <w:pPr>
        <w:pStyle w:val="a3"/>
        <w:numPr>
          <w:ilvl w:val="0"/>
          <w:numId w:val="4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брусья,</w:t>
      </w:r>
    </w:p>
    <w:p w:rsidR="007C3BF6" w:rsidRPr="007C3BF6" w:rsidRDefault="007C3BF6" w:rsidP="007C3BF6">
      <w:pPr>
        <w:pStyle w:val="a3"/>
        <w:numPr>
          <w:ilvl w:val="0"/>
          <w:numId w:val="4"/>
        </w:numPr>
        <w:tabs>
          <w:tab w:val="left" w:pos="1134"/>
        </w:tabs>
        <w:ind w:left="709" w:firstLine="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фанеру.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Поломку сверла может вызвать:</w:t>
      </w:r>
    </w:p>
    <w:p w:rsidR="007C3BF6" w:rsidRPr="007C3BF6" w:rsidRDefault="007C3BF6" w:rsidP="007C3BF6">
      <w:pPr>
        <w:pStyle w:val="a3"/>
        <w:numPr>
          <w:ilvl w:val="0"/>
          <w:numId w:val="5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вращение рукоятки коловорота по часовой стрелке,</w:t>
      </w:r>
    </w:p>
    <w:p w:rsidR="007C3BF6" w:rsidRPr="007C3BF6" w:rsidRDefault="007C3BF6" w:rsidP="007C3BF6">
      <w:pPr>
        <w:pStyle w:val="a3"/>
        <w:numPr>
          <w:ilvl w:val="0"/>
          <w:numId w:val="5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перекос сверла,</w:t>
      </w:r>
    </w:p>
    <w:p w:rsidR="007C3BF6" w:rsidRPr="007C3BF6" w:rsidRDefault="007C3BF6" w:rsidP="007C3BF6">
      <w:pPr>
        <w:pStyle w:val="a3"/>
        <w:numPr>
          <w:ilvl w:val="0"/>
          <w:numId w:val="5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лёгкий нажим на упор коловорота.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Соединение деталей шурупами производят:</w:t>
      </w:r>
    </w:p>
    <w:p w:rsidR="007C3BF6" w:rsidRPr="007C3BF6" w:rsidRDefault="007C3BF6" w:rsidP="007C3BF6">
      <w:pPr>
        <w:pStyle w:val="a3"/>
        <w:numPr>
          <w:ilvl w:val="0"/>
          <w:numId w:val="6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отвёрткой,</w:t>
      </w:r>
    </w:p>
    <w:p w:rsidR="007C3BF6" w:rsidRPr="007C3BF6" w:rsidRDefault="007C3BF6" w:rsidP="007C3BF6">
      <w:pPr>
        <w:pStyle w:val="a3"/>
        <w:numPr>
          <w:ilvl w:val="0"/>
          <w:numId w:val="6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молотком,</w:t>
      </w:r>
    </w:p>
    <w:p w:rsidR="007C3BF6" w:rsidRPr="007C3BF6" w:rsidRDefault="007C3BF6" w:rsidP="007C3BF6">
      <w:pPr>
        <w:pStyle w:val="a3"/>
        <w:numPr>
          <w:ilvl w:val="0"/>
          <w:numId w:val="6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клещами.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Крепёжная деталь, состоящая из головки и стержня с винтовой нарезкой, называется:</w:t>
      </w:r>
    </w:p>
    <w:p w:rsidR="007C3BF6" w:rsidRPr="007C3BF6" w:rsidRDefault="007C3BF6" w:rsidP="007C3BF6">
      <w:pPr>
        <w:pStyle w:val="a3"/>
        <w:numPr>
          <w:ilvl w:val="0"/>
          <w:numId w:val="7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гвоздь,</w:t>
      </w:r>
    </w:p>
    <w:p w:rsidR="007C3BF6" w:rsidRPr="007C3BF6" w:rsidRDefault="007C3BF6" w:rsidP="007C3BF6">
      <w:pPr>
        <w:pStyle w:val="a3"/>
        <w:numPr>
          <w:ilvl w:val="0"/>
          <w:numId w:val="7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гайка,</w:t>
      </w:r>
    </w:p>
    <w:p w:rsidR="007C3BF6" w:rsidRPr="007C3BF6" w:rsidRDefault="007C3BF6" w:rsidP="007C3BF6">
      <w:pPr>
        <w:pStyle w:val="a3"/>
        <w:numPr>
          <w:ilvl w:val="0"/>
          <w:numId w:val="7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шуруп.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0"/>
          <w:tab w:val="left" w:pos="426"/>
          <w:tab w:val="center" w:pos="993"/>
        </w:tabs>
        <w:ind w:hanging="720"/>
        <w:jc w:val="both"/>
        <w:rPr>
          <w:rFonts w:cs="Times New Roman"/>
          <w:i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Это объёмное изображение предмета, выполненное от руки с указанием размеров и материалов, называется:</w:t>
      </w:r>
    </w:p>
    <w:p w:rsidR="007C3BF6" w:rsidRPr="007C3BF6" w:rsidRDefault="007C3BF6" w:rsidP="007C3BF6">
      <w:pPr>
        <w:pStyle w:val="a3"/>
        <w:numPr>
          <w:ilvl w:val="0"/>
          <w:numId w:val="8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технический рисунок;</w:t>
      </w:r>
    </w:p>
    <w:p w:rsidR="007C3BF6" w:rsidRPr="007C3BF6" w:rsidRDefault="007C3BF6" w:rsidP="007C3BF6">
      <w:pPr>
        <w:pStyle w:val="a3"/>
        <w:numPr>
          <w:ilvl w:val="0"/>
          <w:numId w:val="8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чертёж,</w:t>
      </w:r>
    </w:p>
    <w:p w:rsidR="007C3BF6" w:rsidRPr="007C3BF6" w:rsidRDefault="007C3BF6" w:rsidP="007C3BF6">
      <w:pPr>
        <w:pStyle w:val="a3"/>
        <w:numPr>
          <w:ilvl w:val="0"/>
          <w:numId w:val="8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эскиз.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  <w:tab w:val="right" w:pos="993"/>
        </w:tabs>
        <w:spacing w:after="0"/>
        <w:ind w:hanging="720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Изготовление копии изделия (модели) по чертежу называется:</w:t>
      </w:r>
    </w:p>
    <w:p w:rsidR="007C3BF6" w:rsidRPr="007C3BF6" w:rsidRDefault="007C3BF6" w:rsidP="007C3BF6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проектирование,</w:t>
      </w:r>
    </w:p>
    <w:p w:rsidR="007C3BF6" w:rsidRPr="007C3BF6" w:rsidRDefault="007C3BF6" w:rsidP="007C3BF6">
      <w:pPr>
        <w:pStyle w:val="a3"/>
        <w:numPr>
          <w:ilvl w:val="0"/>
          <w:numId w:val="9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 конструирование,</w:t>
      </w:r>
    </w:p>
    <w:p w:rsidR="007C3BF6" w:rsidRPr="007C3BF6" w:rsidRDefault="007C3BF6" w:rsidP="007C3BF6">
      <w:pPr>
        <w:pStyle w:val="a3"/>
        <w:numPr>
          <w:ilvl w:val="0"/>
          <w:numId w:val="9"/>
        </w:numPr>
        <w:tabs>
          <w:tab w:val="left" w:pos="1134"/>
        </w:tabs>
        <w:spacing w:after="0"/>
        <w:ind w:left="851" w:hanging="142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 моделирование.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 простому техническому устройству относится:</w:t>
      </w:r>
    </w:p>
    <w:p w:rsidR="007C3BF6" w:rsidRPr="007C3BF6" w:rsidRDefault="007C3BF6" w:rsidP="007C3BF6">
      <w:pPr>
        <w:pStyle w:val="a3"/>
        <w:numPr>
          <w:ilvl w:val="0"/>
          <w:numId w:val="10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инструмент,</w:t>
      </w:r>
    </w:p>
    <w:p w:rsidR="007C3BF6" w:rsidRPr="007C3BF6" w:rsidRDefault="007C3BF6" w:rsidP="007C3BF6">
      <w:pPr>
        <w:pStyle w:val="a3"/>
        <w:numPr>
          <w:ilvl w:val="0"/>
          <w:numId w:val="10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 аппарат,</w:t>
      </w:r>
    </w:p>
    <w:p w:rsidR="007C3BF6" w:rsidRPr="007C3BF6" w:rsidRDefault="007C3BF6" w:rsidP="007C3BF6">
      <w:pPr>
        <w:pStyle w:val="a3"/>
        <w:numPr>
          <w:ilvl w:val="0"/>
          <w:numId w:val="10"/>
        </w:numPr>
        <w:tabs>
          <w:tab w:val="left" w:pos="426"/>
        </w:tabs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 машина.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 устройстве слесарных тисков используется механизм:</w:t>
      </w:r>
    </w:p>
    <w:p w:rsidR="007C3BF6" w:rsidRPr="007C3BF6" w:rsidRDefault="007C3BF6" w:rsidP="007C3BF6">
      <w:pPr>
        <w:pStyle w:val="a3"/>
        <w:numPr>
          <w:ilvl w:val="0"/>
          <w:numId w:val="11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зубчатый,</w:t>
      </w:r>
    </w:p>
    <w:p w:rsidR="007C3BF6" w:rsidRPr="007C3BF6" w:rsidRDefault="007C3BF6" w:rsidP="007C3BF6">
      <w:pPr>
        <w:pStyle w:val="a3"/>
        <w:numPr>
          <w:ilvl w:val="0"/>
          <w:numId w:val="11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lastRenderedPageBreak/>
        <w:t>винтовой,</w:t>
      </w:r>
    </w:p>
    <w:p w:rsidR="007C3BF6" w:rsidRPr="007C3BF6" w:rsidRDefault="007C3BF6" w:rsidP="007C3BF6">
      <w:pPr>
        <w:pStyle w:val="a3"/>
        <w:numPr>
          <w:ilvl w:val="0"/>
          <w:numId w:val="11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ременный.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 рабочему органу автомобиля относится:</w:t>
      </w:r>
    </w:p>
    <w:p w:rsidR="007C3BF6" w:rsidRPr="007C3BF6" w:rsidRDefault="007C3BF6" w:rsidP="007C3BF6">
      <w:pPr>
        <w:pStyle w:val="a3"/>
        <w:numPr>
          <w:ilvl w:val="0"/>
          <w:numId w:val="12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колесо,</w:t>
      </w:r>
    </w:p>
    <w:p w:rsidR="007C3BF6" w:rsidRPr="007C3BF6" w:rsidRDefault="007C3BF6" w:rsidP="007C3BF6">
      <w:pPr>
        <w:pStyle w:val="a3"/>
        <w:numPr>
          <w:ilvl w:val="0"/>
          <w:numId w:val="12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руль,</w:t>
      </w:r>
    </w:p>
    <w:p w:rsidR="007C3BF6" w:rsidRPr="007C3BF6" w:rsidRDefault="007C3BF6" w:rsidP="007C3BF6">
      <w:pPr>
        <w:pStyle w:val="a3"/>
        <w:numPr>
          <w:ilvl w:val="0"/>
          <w:numId w:val="12"/>
        </w:numPr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двигатель.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spacing w:before="600" w:after="60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К санитарно – гигиеническим требованиям в доме относится:</w:t>
      </w:r>
    </w:p>
    <w:p w:rsidR="007C3BF6" w:rsidRPr="007C3BF6" w:rsidRDefault="007C3BF6" w:rsidP="007C3BF6">
      <w:pPr>
        <w:pStyle w:val="a3"/>
        <w:numPr>
          <w:ilvl w:val="0"/>
          <w:numId w:val="13"/>
        </w:numPr>
        <w:spacing w:before="600" w:after="600"/>
        <w:ind w:hanging="35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выбор стиля мебели,</w:t>
      </w:r>
    </w:p>
    <w:p w:rsidR="007C3BF6" w:rsidRPr="007C3BF6" w:rsidRDefault="007C3BF6" w:rsidP="007C3BF6">
      <w:pPr>
        <w:pStyle w:val="a3"/>
        <w:numPr>
          <w:ilvl w:val="0"/>
          <w:numId w:val="13"/>
        </w:numPr>
        <w:spacing w:before="600" w:after="600"/>
        <w:ind w:hanging="35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чистота и порядок,</w:t>
      </w:r>
    </w:p>
    <w:p w:rsidR="007C3BF6" w:rsidRPr="007C3BF6" w:rsidRDefault="007C3BF6" w:rsidP="007C3BF6">
      <w:pPr>
        <w:pStyle w:val="a3"/>
        <w:numPr>
          <w:ilvl w:val="0"/>
          <w:numId w:val="13"/>
        </w:numPr>
        <w:spacing w:after="0"/>
        <w:ind w:hanging="35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цветовое оформление помещений.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Верхнюю одежду и костюмы рекомендуется чистить:</w:t>
      </w:r>
    </w:p>
    <w:p w:rsidR="007C3BF6" w:rsidRPr="007C3BF6" w:rsidRDefault="007C3BF6" w:rsidP="007C3BF6">
      <w:pPr>
        <w:pStyle w:val="a3"/>
        <w:numPr>
          <w:ilvl w:val="0"/>
          <w:numId w:val="14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ежедневно,</w:t>
      </w:r>
    </w:p>
    <w:p w:rsidR="007C3BF6" w:rsidRPr="007C3BF6" w:rsidRDefault="007C3BF6" w:rsidP="007C3BF6">
      <w:pPr>
        <w:pStyle w:val="a3"/>
        <w:numPr>
          <w:ilvl w:val="0"/>
          <w:numId w:val="14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не реже одного раза в неделю,</w:t>
      </w:r>
    </w:p>
    <w:p w:rsidR="007C3BF6" w:rsidRPr="007C3BF6" w:rsidRDefault="007C3BF6" w:rsidP="007C3BF6">
      <w:pPr>
        <w:pStyle w:val="a3"/>
        <w:numPr>
          <w:ilvl w:val="0"/>
          <w:numId w:val="14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раз в месяц.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tabs>
          <w:tab w:val="left" w:pos="426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Продолжительность сна школьника должна быть:</w:t>
      </w:r>
    </w:p>
    <w:p w:rsidR="007C3BF6" w:rsidRPr="007C3BF6" w:rsidRDefault="007C3BF6" w:rsidP="007C3BF6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7 часов,</w:t>
      </w:r>
    </w:p>
    <w:p w:rsidR="007C3BF6" w:rsidRPr="007C3BF6" w:rsidRDefault="007C3BF6" w:rsidP="007C3BF6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10 часов, </w:t>
      </w:r>
    </w:p>
    <w:p w:rsidR="007C3BF6" w:rsidRPr="007C3BF6" w:rsidRDefault="007C3BF6" w:rsidP="007C3BF6">
      <w:pPr>
        <w:pStyle w:val="a3"/>
        <w:numPr>
          <w:ilvl w:val="0"/>
          <w:numId w:val="15"/>
        </w:numPr>
        <w:spacing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Не менее 8 – 9 часов.</w:t>
      </w:r>
    </w:p>
    <w:p w:rsidR="007C3BF6" w:rsidRPr="007C3BF6" w:rsidRDefault="007C3BF6" w:rsidP="007C3BF6">
      <w:pPr>
        <w:pStyle w:val="a3"/>
        <w:numPr>
          <w:ilvl w:val="0"/>
          <w:numId w:val="1"/>
        </w:numPr>
        <w:spacing w:before="600"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Школьнику рекомендуется принимать пищу в течение дня:</w:t>
      </w:r>
    </w:p>
    <w:p w:rsidR="007C3BF6" w:rsidRPr="007C3BF6" w:rsidRDefault="007C3BF6" w:rsidP="007C3BF6">
      <w:pPr>
        <w:pStyle w:val="a3"/>
        <w:numPr>
          <w:ilvl w:val="0"/>
          <w:numId w:val="16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4 раза,</w:t>
      </w:r>
    </w:p>
    <w:p w:rsidR="007C3BF6" w:rsidRPr="007C3BF6" w:rsidRDefault="007C3BF6" w:rsidP="007C3BF6">
      <w:pPr>
        <w:pStyle w:val="a3"/>
        <w:numPr>
          <w:ilvl w:val="0"/>
          <w:numId w:val="16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3 раза,</w:t>
      </w:r>
    </w:p>
    <w:p w:rsidR="007C3BF6" w:rsidRPr="007C3BF6" w:rsidRDefault="007C3BF6" w:rsidP="007C3BF6">
      <w:pPr>
        <w:pStyle w:val="a3"/>
        <w:numPr>
          <w:ilvl w:val="0"/>
          <w:numId w:val="16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2 раза.</w:t>
      </w:r>
    </w:p>
    <w:p w:rsidR="007C3BF6" w:rsidRPr="007C3BF6" w:rsidRDefault="007C3BF6" w:rsidP="007C3BF6">
      <w:pPr>
        <w:pStyle w:val="a3"/>
        <w:tabs>
          <w:tab w:val="left" w:pos="426"/>
        </w:tabs>
        <w:spacing w:before="600" w:after="0"/>
        <w:ind w:left="1014" w:hanging="1014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16.Приглашая гостей на свой день рождения, следует:</w:t>
      </w:r>
    </w:p>
    <w:p w:rsidR="007C3BF6" w:rsidRPr="007C3BF6" w:rsidRDefault="007C3BF6" w:rsidP="007C3BF6">
      <w:pPr>
        <w:pStyle w:val="a3"/>
        <w:numPr>
          <w:ilvl w:val="0"/>
          <w:numId w:val="17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заранее продумать программу праздника,</w:t>
      </w:r>
    </w:p>
    <w:p w:rsidR="007C3BF6" w:rsidRPr="007C3BF6" w:rsidRDefault="007C3BF6" w:rsidP="007C3BF6">
      <w:pPr>
        <w:pStyle w:val="a3"/>
        <w:numPr>
          <w:ilvl w:val="0"/>
          <w:numId w:val="17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переложить на родителей устройство праздника,</w:t>
      </w:r>
    </w:p>
    <w:p w:rsidR="007C3BF6" w:rsidRPr="007C3BF6" w:rsidRDefault="007C3BF6" w:rsidP="007C3BF6">
      <w:pPr>
        <w:pStyle w:val="a3"/>
        <w:numPr>
          <w:ilvl w:val="0"/>
          <w:numId w:val="17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ограничиться подготовкой угощения.</w:t>
      </w:r>
    </w:p>
    <w:p w:rsidR="007C3BF6" w:rsidRPr="007C3BF6" w:rsidRDefault="007C3BF6" w:rsidP="007C3BF6">
      <w:pPr>
        <w:pStyle w:val="a3"/>
        <w:tabs>
          <w:tab w:val="left" w:pos="426"/>
        </w:tabs>
        <w:spacing w:before="600" w:after="0"/>
        <w:ind w:left="1125" w:hanging="11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17.Подготовительный этап творческого проекта включает:</w:t>
      </w:r>
    </w:p>
    <w:p w:rsidR="007C3BF6" w:rsidRPr="007C3BF6" w:rsidRDefault="007C3BF6" w:rsidP="007C3BF6">
      <w:pPr>
        <w:pStyle w:val="a3"/>
        <w:numPr>
          <w:ilvl w:val="0"/>
          <w:numId w:val="18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выполнение изделия,</w:t>
      </w:r>
    </w:p>
    <w:p w:rsidR="007C3BF6" w:rsidRPr="007C3BF6" w:rsidRDefault="007C3BF6" w:rsidP="007C3BF6">
      <w:pPr>
        <w:pStyle w:val="a3"/>
        <w:numPr>
          <w:ilvl w:val="0"/>
          <w:numId w:val="18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выбор темы,</w:t>
      </w:r>
    </w:p>
    <w:p w:rsidR="007C3BF6" w:rsidRPr="007C3BF6" w:rsidRDefault="007C3BF6" w:rsidP="007C3BF6">
      <w:pPr>
        <w:pStyle w:val="a3"/>
        <w:numPr>
          <w:ilvl w:val="0"/>
          <w:numId w:val="18"/>
        </w:numPr>
        <w:spacing w:before="600" w:after="0"/>
        <w:ind w:left="1134" w:hanging="425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экономический расчёт.</w:t>
      </w:r>
    </w:p>
    <w:p w:rsidR="007C3BF6" w:rsidRPr="007C3BF6" w:rsidRDefault="007C3BF6" w:rsidP="007C3BF6">
      <w:pPr>
        <w:pStyle w:val="a3"/>
        <w:spacing w:before="600" w:after="0"/>
        <w:ind w:left="928"/>
        <w:jc w:val="both"/>
        <w:rPr>
          <w:rFonts w:cs="Times New Roman"/>
          <w:sz w:val="24"/>
          <w:szCs w:val="24"/>
        </w:rPr>
      </w:pPr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2160" w:hanging="1734"/>
        <w:jc w:val="both"/>
        <w:rPr>
          <w:rFonts w:cs="Times New Roman"/>
          <w:i/>
          <w:sz w:val="24"/>
          <w:szCs w:val="24"/>
        </w:rPr>
      </w:pPr>
      <w:r w:rsidRPr="007C3BF6">
        <w:rPr>
          <w:rFonts w:cs="Times New Roman"/>
          <w:i/>
          <w:sz w:val="24"/>
          <w:szCs w:val="24"/>
        </w:rPr>
        <w:t>Инструкция: дополните предложение словом.</w:t>
      </w:r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18.Древесину получают из ………… деревьев.</w:t>
      </w:r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19.Основными профессиями в деревообрабатывающей промышленности являются: станочники, плотники и ……………</w:t>
      </w:r>
      <w:proofErr w:type="gramStart"/>
      <w:r w:rsidRPr="007C3BF6">
        <w:rPr>
          <w:rFonts w:cs="Times New Roman"/>
          <w:sz w:val="24"/>
          <w:szCs w:val="24"/>
        </w:rPr>
        <w:t xml:space="preserve"> .</w:t>
      </w:r>
      <w:proofErr w:type="gramEnd"/>
      <w:r w:rsidRPr="007C3BF6">
        <w:rPr>
          <w:rFonts w:cs="Times New Roman"/>
          <w:sz w:val="24"/>
          <w:szCs w:val="24"/>
        </w:rPr>
        <w:t xml:space="preserve"> </w:t>
      </w:r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20.Рисунок поверхности древесины называется …………..</w:t>
      </w:r>
      <w:proofErr w:type="gramStart"/>
      <w:r w:rsidRPr="007C3BF6">
        <w:rPr>
          <w:rFonts w:cs="Times New Roman"/>
          <w:sz w:val="24"/>
          <w:szCs w:val="24"/>
        </w:rPr>
        <w:t xml:space="preserve"> .</w:t>
      </w:r>
      <w:proofErr w:type="gramEnd"/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 xml:space="preserve">21.Достаточными видами изделия на чертеже являются: вид спереди, вид слева, и вид ……… </w:t>
      </w:r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22.Развёрнутая   в плоскости объёмная деталь называется …………</w:t>
      </w:r>
      <w:proofErr w:type="gramStart"/>
      <w:r w:rsidRPr="007C3BF6">
        <w:rPr>
          <w:rFonts w:cs="Times New Roman"/>
          <w:sz w:val="24"/>
          <w:szCs w:val="24"/>
        </w:rPr>
        <w:t xml:space="preserve"> .</w:t>
      </w:r>
      <w:proofErr w:type="gramEnd"/>
    </w:p>
    <w:p w:rsidR="007C3BF6" w:rsidRPr="007C3BF6" w:rsidRDefault="007C3BF6" w:rsidP="007C3BF6">
      <w:pPr>
        <w:pStyle w:val="a3"/>
        <w:tabs>
          <w:tab w:val="right" w:pos="426"/>
          <w:tab w:val="right" w:pos="993"/>
        </w:tabs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23.Наибольшие размеры изделия называются ………… размеры.</w:t>
      </w:r>
    </w:p>
    <w:p w:rsidR="007C3BF6" w:rsidRPr="007C3BF6" w:rsidRDefault="007C3BF6" w:rsidP="007C3BF6">
      <w:pPr>
        <w:pStyle w:val="a3"/>
        <w:spacing w:after="0"/>
        <w:ind w:left="426" w:hanging="426"/>
        <w:jc w:val="both"/>
        <w:rPr>
          <w:rFonts w:cs="Times New Roman"/>
          <w:sz w:val="24"/>
          <w:szCs w:val="24"/>
        </w:rPr>
      </w:pPr>
      <w:r w:rsidRPr="007C3BF6">
        <w:rPr>
          <w:rFonts w:cs="Times New Roman"/>
          <w:sz w:val="24"/>
          <w:szCs w:val="24"/>
        </w:rPr>
        <w:t>24.Число, которое показывает, во сколько раз уменьшены или увеличены действительные размеры, называется ………….</w:t>
      </w:r>
      <w:proofErr w:type="gramStart"/>
      <w:r w:rsidRPr="007C3BF6">
        <w:rPr>
          <w:rFonts w:cs="Times New Roman"/>
          <w:sz w:val="24"/>
          <w:szCs w:val="24"/>
        </w:rPr>
        <w:t xml:space="preserve"> .</w:t>
      </w:r>
      <w:proofErr w:type="gramEnd"/>
    </w:p>
    <w:p w:rsidR="007C3BF6" w:rsidRPr="007C3BF6" w:rsidRDefault="007C3BF6" w:rsidP="007C3BF6">
      <w:pPr>
        <w:pStyle w:val="a3"/>
        <w:tabs>
          <w:tab w:val="left" w:pos="426"/>
        </w:tabs>
        <w:ind w:left="502" w:hanging="502"/>
        <w:jc w:val="both"/>
        <w:rPr>
          <w:sz w:val="28"/>
          <w:szCs w:val="28"/>
        </w:rPr>
      </w:pPr>
      <w:r w:rsidRPr="007C3BF6">
        <w:rPr>
          <w:rFonts w:cs="Times New Roman"/>
          <w:sz w:val="24"/>
          <w:szCs w:val="24"/>
        </w:rPr>
        <w:t>25.Основной функцией любого технического устройства является ………</w:t>
      </w:r>
      <w:r w:rsidRPr="008E216B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7C3BF6" w:rsidRPr="007C3BF6" w:rsidSect="003D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2DAE"/>
    <w:multiLevelType w:val="hybridMultilevel"/>
    <w:tmpl w:val="37865D04"/>
    <w:lvl w:ilvl="0" w:tplc="04190017">
      <w:start w:val="1"/>
      <w:numFmt w:val="lowerLetter"/>
      <w:lvlText w:val="%1)"/>
      <w:lvlJc w:val="left"/>
      <w:pPr>
        <w:ind w:left="16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C60018"/>
    <w:multiLevelType w:val="hybridMultilevel"/>
    <w:tmpl w:val="F8904708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444773"/>
    <w:multiLevelType w:val="hybridMultilevel"/>
    <w:tmpl w:val="F1C4897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9A5528"/>
    <w:multiLevelType w:val="hybridMultilevel"/>
    <w:tmpl w:val="98B26D9A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F61231"/>
    <w:multiLevelType w:val="hybridMultilevel"/>
    <w:tmpl w:val="A1CCA4A6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626248"/>
    <w:multiLevelType w:val="hybridMultilevel"/>
    <w:tmpl w:val="577A54D4"/>
    <w:lvl w:ilvl="0" w:tplc="04190017">
      <w:start w:val="1"/>
      <w:numFmt w:val="lowerLetter"/>
      <w:lvlText w:val="%1)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D25C40"/>
    <w:multiLevelType w:val="hybridMultilevel"/>
    <w:tmpl w:val="B2B0BF6A"/>
    <w:lvl w:ilvl="0" w:tplc="04190017">
      <w:start w:val="1"/>
      <w:numFmt w:val="lowerLetter"/>
      <w:lvlText w:val="%1)"/>
      <w:lvlJc w:val="left"/>
      <w:pPr>
        <w:ind w:left="10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426C56"/>
    <w:multiLevelType w:val="hybridMultilevel"/>
    <w:tmpl w:val="C68ED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77D8E"/>
    <w:multiLevelType w:val="hybridMultilevel"/>
    <w:tmpl w:val="54A25282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EF00CA"/>
    <w:multiLevelType w:val="hybridMultilevel"/>
    <w:tmpl w:val="CF70A040"/>
    <w:lvl w:ilvl="0" w:tplc="04190017">
      <w:start w:val="1"/>
      <w:numFmt w:val="lowerLetter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93354C"/>
    <w:multiLevelType w:val="hybridMultilevel"/>
    <w:tmpl w:val="B4D0317E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982EF8"/>
    <w:multiLevelType w:val="hybridMultilevel"/>
    <w:tmpl w:val="12C21ACC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B64AC8"/>
    <w:multiLevelType w:val="hybridMultilevel"/>
    <w:tmpl w:val="5EE4DEC0"/>
    <w:lvl w:ilvl="0" w:tplc="04190017">
      <w:start w:val="1"/>
      <w:numFmt w:val="lowerLetter"/>
      <w:lvlText w:val="%1)"/>
      <w:lvlJc w:val="left"/>
      <w:pPr>
        <w:ind w:left="101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4476DD"/>
    <w:multiLevelType w:val="hybridMultilevel"/>
    <w:tmpl w:val="0BA0365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0A06FD"/>
    <w:multiLevelType w:val="hybridMultilevel"/>
    <w:tmpl w:val="678CFED2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2767D1"/>
    <w:multiLevelType w:val="hybridMultilevel"/>
    <w:tmpl w:val="B346F948"/>
    <w:lvl w:ilvl="0" w:tplc="04190017">
      <w:start w:val="1"/>
      <w:numFmt w:val="lowerLetter"/>
      <w:lvlText w:val="%1)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427400"/>
    <w:multiLevelType w:val="hybridMultilevel"/>
    <w:tmpl w:val="B6A20390"/>
    <w:lvl w:ilvl="0" w:tplc="04190017">
      <w:start w:val="1"/>
      <w:numFmt w:val="lowerLetter"/>
      <w:lvlText w:val="%1)"/>
      <w:lvlJc w:val="left"/>
      <w:pPr>
        <w:ind w:left="22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EB65C83"/>
    <w:multiLevelType w:val="hybridMultilevel"/>
    <w:tmpl w:val="D3CA86B0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BF6"/>
    <w:rsid w:val="003D772C"/>
    <w:rsid w:val="007C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361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1</cp:revision>
  <dcterms:created xsi:type="dcterms:W3CDTF">2013-10-06T12:51:00Z</dcterms:created>
  <dcterms:modified xsi:type="dcterms:W3CDTF">2013-10-06T13:08:00Z</dcterms:modified>
</cp:coreProperties>
</file>